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0" w:rsidRDefault="009232F4" w:rsidP="009232F4">
      <w:pPr>
        <w:jc w:val="center"/>
        <w:rPr>
          <w:rFonts w:ascii="AMYouthful" w:hAnsi="AMYouthful"/>
          <w:sz w:val="36"/>
          <w:szCs w:val="36"/>
        </w:rPr>
      </w:pPr>
      <w:bookmarkStart w:id="0" w:name="_GoBack"/>
      <w:bookmarkEnd w:id="0"/>
      <w:r>
        <w:rPr>
          <w:rFonts w:ascii="AMYouthful" w:hAnsi="AMYouthful"/>
          <w:sz w:val="36"/>
          <w:szCs w:val="36"/>
        </w:rPr>
        <w:t>ACA Elementary School Supply List</w:t>
      </w:r>
    </w:p>
    <w:p w:rsidR="009232F4" w:rsidRDefault="009232F4" w:rsidP="009232F4">
      <w:pPr>
        <w:jc w:val="center"/>
        <w:rPr>
          <w:rFonts w:ascii="AMYouthful" w:hAnsi="AMYouthful"/>
          <w:sz w:val="36"/>
          <w:szCs w:val="36"/>
        </w:rPr>
      </w:pPr>
      <w:r>
        <w:rPr>
          <w:rFonts w:ascii="AMYouthful" w:hAnsi="AMYouthful"/>
          <w:sz w:val="36"/>
          <w:szCs w:val="36"/>
        </w:rPr>
        <w:t xml:space="preserve">2015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AMYouthful" w:hAnsi="AMYouthful"/>
          <w:sz w:val="36"/>
          <w:szCs w:val="36"/>
        </w:rPr>
        <w:t xml:space="preserve"> 2016</w:t>
      </w:r>
    </w:p>
    <w:p w:rsidR="009232F4" w:rsidRDefault="009232F4" w:rsidP="009232F4">
      <w:pPr>
        <w:jc w:val="center"/>
        <w:rPr>
          <w:rFonts w:ascii="AMYouthful" w:hAnsi="AMYouthful"/>
          <w:sz w:val="36"/>
          <w:szCs w:val="36"/>
        </w:rPr>
      </w:pPr>
      <w:r w:rsidRPr="009232F4">
        <w:rPr>
          <w:rFonts w:ascii="AMYouthful" w:hAnsi="AMYouthful"/>
          <w:sz w:val="36"/>
          <w:szCs w:val="36"/>
          <w:u w:val="single"/>
        </w:rPr>
        <w:t>Fifth Grade</w:t>
      </w:r>
    </w:p>
    <w:p w:rsidR="009232F4" w:rsidRDefault="009232F4" w:rsidP="009232F4">
      <w:pPr>
        <w:jc w:val="center"/>
        <w:rPr>
          <w:rFonts w:ascii="AMYouthful" w:hAnsi="AMYouthful"/>
          <w:sz w:val="36"/>
          <w:szCs w:val="36"/>
        </w:rPr>
      </w:pP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 w:rsidRPr="009232F4">
        <w:rPr>
          <w:rFonts w:ascii="AMYouthful" w:hAnsi="AMYouthful"/>
          <w:sz w:val="32"/>
          <w:szCs w:val="32"/>
        </w:rPr>
        <w:t>3 packs of wide ruled notebook paper</w:t>
      </w:r>
    </w:p>
    <w:p w:rsidR="004C2197" w:rsidRPr="009232F4" w:rsidRDefault="004C2197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1 Composition Notebook (journal)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 w:rsidRPr="009232F4">
        <w:rPr>
          <w:rFonts w:ascii="AMYouthful" w:hAnsi="AMYouthful"/>
          <w:sz w:val="32"/>
          <w:szCs w:val="32"/>
        </w:rPr>
        <w:t xml:space="preserve">1 </w:t>
      </w:r>
      <w:r w:rsidRPr="009232F4">
        <w:rPr>
          <w:rFonts w:ascii="Times New Roman" w:hAnsi="Times New Roman" w:cs="Times New Roman"/>
          <w:sz w:val="32"/>
          <w:szCs w:val="32"/>
        </w:rPr>
        <w:t>–</w:t>
      </w:r>
      <w:r w:rsidRPr="009232F4">
        <w:rPr>
          <w:rFonts w:ascii="AMYouthful" w:hAnsi="AMYouthful"/>
          <w:sz w:val="32"/>
          <w:szCs w:val="32"/>
        </w:rPr>
        <w:t xml:space="preserve"> 3 ring binder (2 inches, heavy duty with clear plastic cover)</w:t>
      </w:r>
    </w:p>
    <w:p w:rsidR="009232F4" w:rsidRDefault="004C2197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4</w:t>
      </w:r>
      <w:r w:rsidR="009232F4">
        <w:rPr>
          <w:rFonts w:ascii="AMYouthful" w:hAnsi="AMYouthful"/>
          <w:sz w:val="32"/>
          <w:szCs w:val="32"/>
        </w:rPr>
        <w:t xml:space="preserve"> PLASTIC folders with brads (</w:t>
      </w:r>
      <w:r>
        <w:rPr>
          <w:rFonts w:ascii="AMYouthful" w:hAnsi="AMYouthful"/>
          <w:sz w:val="32"/>
          <w:szCs w:val="32"/>
        </w:rPr>
        <w:t>blue, red, yellow, and orange)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 xml:space="preserve">Crayons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AMYouthful" w:hAnsi="AMYouthful"/>
          <w:sz w:val="32"/>
          <w:szCs w:val="32"/>
        </w:rPr>
        <w:t xml:space="preserve"> 24 count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 xml:space="preserve">Crayola washable markers (classic colors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AMYouthful" w:hAnsi="AMYouthful"/>
          <w:sz w:val="32"/>
          <w:szCs w:val="32"/>
        </w:rPr>
        <w:t xml:space="preserve"> 8 or 10 count)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2 packs of # 2 pencils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Pack of cap erasers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 xml:space="preserve">4 cloth book covers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AMYouthful" w:hAnsi="AMYouthful"/>
          <w:sz w:val="32"/>
          <w:szCs w:val="32"/>
        </w:rPr>
        <w:t xml:space="preserve"> size XL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1 large zipper pouch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2 large boxes of tissue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2 rolls of paper towels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1 container of Clorox wipes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1 bottle of hand sanitizer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1 pack of highlighters</w:t>
      </w:r>
    </w:p>
    <w:p w:rsidR="009232F4" w:rsidRDefault="009232F4" w:rsidP="009232F4">
      <w:pPr>
        <w:rPr>
          <w:rFonts w:ascii="AMYouthful" w:hAnsi="AMYouthful"/>
          <w:sz w:val="32"/>
          <w:szCs w:val="32"/>
        </w:rPr>
      </w:pPr>
    </w:p>
    <w:p w:rsidR="004C2197" w:rsidRDefault="004C2197" w:rsidP="004C2197">
      <w:pPr>
        <w:rPr>
          <w:rFonts w:ascii="AMYouthful" w:hAnsi="AMYouthful"/>
          <w:sz w:val="32"/>
          <w:szCs w:val="32"/>
        </w:rPr>
      </w:pPr>
    </w:p>
    <w:p w:rsidR="004C2197" w:rsidRPr="004C2197" w:rsidRDefault="009232F4" w:rsidP="004C2197">
      <w:pPr>
        <w:jc w:val="center"/>
        <w:rPr>
          <w:rFonts w:ascii="AMYouthful" w:hAnsi="AMYouthful"/>
          <w:sz w:val="32"/>
          <w:szCs w:val="32"/>
        </w:rPr>
      </w:pPr>
      <w:r>
        <w:rPr>
          <w:rFonts w:ascii="AMYouthful" w:hAnsi="AMYouthful"/>
          <w:sz w:val="32"/>
          <w:szCs w:val="32"/>
        </w:rPr>
        <w:t>***Please do NOT label school supplies</w:t>
      </w:r>
      <w:proofErr w:type="gramStart"/>
      <w:r>
        <w:rPr>
          <w:rFonts w:ascii="AMYouthful" w:hAnsi="AMYouthful"/>
          <w:sz w:val="32"/>
          <w:szCs w:val="32"/>
        </w:rPr>
        <w:t>.*</w:t>
      </w:r>
      <w:proofErr w:type="gramEnd"/>
      <w:r>
        <w:rPr>
          <w:rFonts w:ascii="AMYouthful" w:hAnsi="AMYouthful"/>
          <w:sz w:val="32"/>
          <w:szCs w:val="32"/>
        </w:rPr>
        <w:t>**</w:t>
      </w:r>
    </w:p>
    <w:sectPr w:rsidR="004C2197" w:rsidRPr="004C2197" w:rsidSect="00923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Youthfu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64AF"/>
    <w:multiLevelType w:val="hybridMultilevel"/>
    <w:tmpl w:val="9D74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4"/>
    <w:rsid w:val="004C2197"/>
    <w:rsid w:val="009232F4"/>
    <w:rsid w:val="00A71A70"/>
    <w:rsid w:val="00C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Mulkey</dc:creator>
  <cp:keywords/>
  <dc:description/>
  <cp:lastModifiedBy>Diana Simpson</cp:lastModifiedBy>
  <cp:revision>2</cp:revision>
  <dcterms:created xsi:type="dcterms:W3CDTF">2015-07-07T18:13:00Z</dcterms:created>
  <dcterms:modified xsi:type="dcterms:W3CDTF">2015-07-07T18:13:00Z</dcterms:modified>
</cp:coreProperties>
</file>